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542" w:rsidRDefault="00D654E1" w:rsidP="00D654E1">
      <w:pPr>
        <w:ind w:left="-851" w:right="-568"/>
        <w:jc w:val="center"/>
        <w:rPr>
          <w:noProof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8"/>
          <w:szCs w:val="38"/>
          <w:lang w:eastAsia="ru-RU"/>
        </w:rPr>
        <w:t>При</w:t>
      </w:r>
      <w:r w:rsidR="00E446E1" w:rsidRPr="004D35BC">
        <w:rPr>
          <w:rFonts w:ascii="Times New Roman" w:eastAsia="Times New Roman" w:hAnsi="Times New Roman" w:cs="Times New Roman"/>
          <w:b/>
          <w:color w:val="000000"/>
          <w:sz w:val="38"/>
          <w:szCs w:val="38"/>
          <w:lang w:eastAsia="ru-RU"/>
        </w:rPr>
        <w:t>цеп</w:t>
      </w:r>
      <w:r w:rsidR="0023533C" w:rsidRPr="004D35BC">
        <w:rPr>
          <w:rFonts w:ascii="Times New Roman" w:eastAsia="Times New Roman" w:hAnsi="Times New Roman" w:cs="Times New Roman"/>
          <w:b/>
          <w:color w:val="000000"/>
          <w:sz w:val="38"/>
          <w:szCs w:val="38"/>
          <w:lang w:eastAsia="ru-RU"/>
        </w:rPr>
        <w:t xml:space="preserve"> ТРЭКОЛ </w:t>
      </w:r>
      <w:r w:rsidR="00E446E1" w:rsidRPr="004D35BC">
        <w:rPr>
          <w:rFonts w:ascii="Times New Roman" w:eastAsia="Times New Roman" w:hAnsi="Times New Roman" w:cs="Times New Roman"/>
          <w:b/>
          <w:color w:val="000000"/>
          <w:sz w:val="38"/>
          <w:szCs w:val="38"/>
          <w:lang w:eastAsia="ru-RU"/>
        </w:rPr>
        <w:t>СПУТНИК</w:t>
      </w:r>
      <w:r w:rsidR="00822C58" w:rsidRPr="004D35BC">
        <w:rPr>
          <w:rFonts w:ascii="Times New Roman" w:eastAsia="Times New Roman" w:hAnsi="Times New Roman" w:cs="Times New Roman"/>
          <w:b/>
          <w:color w:val="000000"/>
          <w:sz w:val="38"/>
          <w:szCs w:val="38"/>
          <w:lang w:eastAsia="ru-RU"/>
        </w:rPr>
        <w:t xml:space="preserve"> </w:t>
      </w:r>
      <w:r w:rsidR="00822C58" w:rsidRPr="004D35BC">
        <w:rPr>
          <w:rFonts w:ascii="Times New Roman" w:eastAsia="Times New Roman" w:hAnsi="Times New Roman" w:cs="Times New Roman"/>
          <w:b/>
          <w:color w:val="000000"/>
          <w:sz w:val="38"/>
          <w:szCs w:val="38"/>
          <w:lang w:val="en-US" w:eastAsia="ru-RU"/>
        </w:rPr>
        <w:t>ll</w:t>
      </w:r>
      <w:r w:rsidR="0023533C" w:rsidRPr="004D35BC">
        <w:rPr>
          <w:rFonts w:ascii="Times New Roman" w:eastAsia="Times New Roman" w:hAnsi="Times New Roman" w:cs="Times New Roman"/>
          <w:b/>
          <w:color w:val="000000"/>
          <w:sz w:val="38"/>
          <w:szCs w:val="38"/>
          <w:lang w:eastAsia="ru-RU"/>
        </w:rPr>
        <w:t xml:space="preserve"> </w:t>
      </w:r>
    </w:p>
    <w:p w:rsidR="004032F4" w:rsidRPr="004032F4" w:rsidRDefault="004032F4" w:rsidP="004032F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32F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272530" cy="4524292"/>
            <wp:effectExtent l="0" t="0" r="0" b="0"/>
            <wp:docPr id="1" name="Рисунок 1" descr="C:\Users\масленниковаЛН\Desktop\1600 без балансирной подвес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сленниковаЛН\Desktop\1600 без балансирной подвески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5067" cy="4540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outset" w:sz="6" w:space="0" w:color="050505"/>
          <w:left w:val="outset" w:sz="6" w:space="0" w:color="050505"/>
          <w:bottom w:val="outset" w:sz="6" w:space="0" w:color="050505"/>
          <w:right w:val="outset" w:sz="6" w:space="0" w:color="050505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68"/>
        <w:gridCol w:w="6121"/>
      </w:tblGrid>
      <w:tr w:rsidR="00894139" w:rsidRPr="00894139" w:rsidTr="004032F4">
        <w:trPr>
          <w:trHeight w:val="20"/>
          <w:jc w:val="center"/>
        </w:trPr>
        <w:tc>
          <w:tcPr>
            <w:tcW w:w="3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E17542" w:rsidP="00E1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br w:type="page"/>
            </w:r>
            <w:r w:rsidR="00894139" w:rsidRPr="007475B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Модель и модификация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прицепа</w:t>
            </w:r>
          </w:p>
        </w:tc>
        <w:tc>
          <w:tcPr>
            <w:tcW w:w="6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90267E" w:rsidRDefault="00E17542" w:rsidP="004032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D35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СПУТНИК</w:t>
            </w:r>
            <w:r w:rsidR="00822C58" w:rsidRPr="004D35B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II</w:t>
            </w:r>
          </w:p>
        </w:tc>
      </w:tr>
      <w:tr w:rsidR="00894139" w:rsidRPr="00894139" w:rsidTr="004032F4">
        <w:trPr>
          <w:trHeight w:val="20"/>
          <w:jc w:val="center"/>
        </w:trPr>
        <w:tc>
          <w:tcPr>
            <w:tcW w:w="3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E17542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Грузоподъемность</w:t>
            </w:r>
            <w:r w:rsidR="00894139"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кг</w:t>
            </w:r>
          </w:p>
        </w:tc>
        <w:tc>
          <w:tcPr>
            <w:tcW w:w="6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E17542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1500</w:t>
            </w:r>
          </w:p>
        </w:tc>
      </w:tr>
      <w:tr w:rsidR="00894139" w:rsidRPr="00894139" w:rsidTr="004032F4">
        <w:trPr>
          <w:trHeight w:val="841"/>
          <w:jc w:val="center"/>
        </w:trPr>
        <w:tc>
          <w:tcPr>
            <w:tcW w:w="3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E1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Собственная масса </w:t>
            </w:r>
            <w:r w:rsidR="00E1754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прицепа</w:t>
            </w: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(в базовой комплектации, кг</w:t>
            </w:r>
          </w:p>
        </w:tc>
        <w:tc>
          <w:tcPr>
            <w:tcW w:w="6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E1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 </w:t>
            </w:r>
            <w:r w:rsidR="00E1754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1800</w:t>
            </w:r>
          </w:p>
        </w:tc>
      </w:tr>
      <w:tr w:rsidR="00894139" w:rsidRPr="00894139" w:rsidTr="004032F4">
        <w:trPr>
          <w:trHeight w:val="1354"/>
          <w:jc w:val="center"/>
        </w:trPr>
        <w:tc>
          <w:tcPr>
            <w:tcW w:w="3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Подвеск</w:t>
            </w:r>
            <w:bookmarkStart w:id="0" w:name="_GoBack"/>
            <w:bookmarkEnd w:id="0"/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</w:t>
            </w:r>
          </w:p>
        </w:tc>
        <w:tc>
          <w:tcPr>
            <w:tcW w:w="6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A23219" w:rsidRDefault="00E17542" w:rsidP="002908BA">
            <w:pPr>
              <w:spacing w:before="120" w:after="100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Зависимая на всех осях, </w:t>
            </w:r>
            <w:r w:rsidR="002908BA">
              <w:rPr>
                <w:rFonts w:ascii="Times New Roman" w:hAnsi="Times New Roman" w:cs="Times New Roman"/>
                <w:sz w:val="27"/>
                <w:szCs w:val="27"/>
              </w:rPr>
              <w:t xml:space="preserve">с </w:t>
            </w:r>
            <w:r w:rsidR="00A23219" w:rsidRPr="00A23219">
              <w:rPr>
                <w:rFonts w:ascii="Times New Roman" w:hAnsi="Times New Roman" w:cs="Times New Roman"/>
                <w:sz w:val="27"/>
                <w:szCs w:val="27"/>
              </w:rPr>
              <w:t>продольным</w:t>
            </w:r>
            <w:r w:rsidR="002908BA">
              <w:rPr>
                <w:rFonts w:ascii="Times New Roman" w:hAnsi="Times New Roman" w:cs="Times New Roman"/>
                <w:sz w:val="27"/>
                <w:szCs w:val="27"/>
              </w:rPr>
              <w:t xml:space="preserve">и полуэллиптическими рессорами </w:t>
            </w:r>
            <w:r w:rsidR="00A23219" w:rsidRPr="00A23219">
              <w:rPr>
                <w:rFonts w:ascii="Times New Roman" w:hAnsi="Times New Roman" w:cs="Times New Roman"/>
                <w:sz w:val="27"/>
                <w:szCs w:val="27"/>
              </w:rPr>
              <w:t>и гидравлическими телескопическими амортизаторами</w:t>
            </w:r>
          </w:p>
        </w:tc>
      </w:tr>
      <w:tr w:rsidR="00894139" w:rsidRPr="00894139" w:rsidTr="004032F4">
        <w:trPr>
          <w:trHeight w:val="20"/>
          <w:jc w:val="center"/>
        </w:trPr>
        <w:tc>
          <w:tcPr>
            <w:tcW w:w="3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Колеса</w:t>
            </w:r>
          </w:p>
        </w:tc>
        <w:tc>
          <w:tcPr>
            <w:tcW w:w="6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E17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Дисковые, стальные, с герметичным сварным ободом и съемными бортовыми кольцами (закраинами</w:t>
            </w:r>
            <w:r w:rsidR="0054200D"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). Посадочный</w:t>
            </w: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диаметр обода 570-635 составляет (645±1) мм</w:t>
            </w:r>
          </w:p>
        </w:tc>
      </w:tr>
      <w:tr w:rsidR="00894139" w:rsidRPr="00894139" w:rsidTr="004032F4">
        <w:trPr>
          <w:trHeight w:val="20"/>
          <w:jc w:val="center"/>
        </w:trPr>
        <w:tc>
          <w:tcPr>
            <w:tcW w:w="3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Шины</w:t>
            </w:r>
          </w:p>
        </w:tc>
        <w:tc>
          <w:tcPr>
            <w:tcW w:w="6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3A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1600х700-</w:t>
            </w:r>
            <w:r w:rsidR="0054200D"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635 «</w:t>
            </w: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ТРЭКОЛ» сверхнизкого давления, бескамерные.</w:t>
            </w:r>
          </w:p>
          <w:p w:rsidR="00E277CD" w:rsidRPr="00E277CD" w:rsidRDefault="00894139" w:rsidP="00E27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vertAlign w:val="superscript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Диапазон давлений в шинах 0,15…0,65 кг/см</w:t>
            </w: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vertAlign w:val="superscript"/>
                <w:lang w:eastAsia="ru-RU"/>
              </w:rPr>
              <w:t>2</w:t>
            </w:r>
          </w:p>
        </w:tc>
      </w:tr>
      <w:tr w:rsidR="00894139" w:rsidRPr="00894139" w:rsidTr="004032F4">
        <w:trPr>
          <w:trHeight w:val="20"/>
          <w:jc w:val="center"/>
        </w:trPr>
        <w:tc>
          <w:tcPr>
            <w:tcW w:w="3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Система</w:t>
            </w:r>
          </w:p>
          <w:p w:rsidR="00894139" w:rsidRPr="00894139" w:rsidRDefault="00894139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электрооборудования</w:t>
            </w:r>
          </w:p>
        </w:tc>
        <w:tc>
          <w:tcPr>
            <w:tcW w:w="6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252020" w:rsidRDefault="00252020" w:rsidP="003A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5202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Система электрооборудования – с номинальным напряжением 12В, двухпроводная. Подключение к бортовой сети </w:t>
            </w:r>
            <w:r w:rsidR="0054200D" w:rsidRPr="0025202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Снегоболотоход</w:t>
            </w:r>
            <w:r w:rsidRPr="0025202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(тягача) осуществляется вилкой, соответствующей ГОСТ 9200</w:t>
            </w:r>
          </w:p>
          <w:p w:rsidR="00894139" w:rsidRPr="00894139" w:rsidRDefault="00894139" w:rsidP="003A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Установлены следующие внешние световые приборы:</w:t>
            </w:r>
          </w:p>
          <w:p w:rsidR="00D654E1" w:rsidRPr="00D654E1" w:rsidRDefault="00D654E1" w:rsidP="00D654E1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  <w:r w:rsidRPr="00D654E1">
              <w:rPr>
                <w:rFonts w:ascii="Times New Roman" w:hAnsi="Times New Roman"/>
                <w:sz w:val="27"/>
                <w:szCs w:val="27"/>
              </w:rPr>
              <w:t>- передний габаритный огонь – 2 шт.;</w:t>
            </w:r>
          </w:p>
          <w:p w:rsidR="00D654E1" w:rsidRPr="00D654E1" w:rsidRDefault="00D654E1" w:rsidP="00D654E1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  <w:r w:rsidRPr="00D654E1">
              <w:rPr>
                <w:rFonts w:ascii="Times New Roman" w:hAnsi="Times New Roman"/>
                <w:sz w:val="27"/>
                <w:szCs w:val="27"/>
              </w:rPr>
              <w:t>- задний габаритный огонь – 2 шт.;</w:t>
            </w:r>
          </w:p>
          <w:p w:rsidR="00D654E1" w:rsidRPr="00D654E1" w:rsidRDefault="00D654E1" w:rsidP="00D654E1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  <w:r w:rsidRPr="00D654E1">
              <w:rPr>
                <w:rFonts w:ascii="Times New Roman" w:hAnsi="Times New Roman"/>
                <w:sz w:val="27"/>
                <w:szCs w:val="27"/>
              </w:rPr>
              <w:t>- стоп-сигнал – 2 шт.;</w:t>
            </w:r>
          </w:p>
          <w:p w:rsidR="00D654E1" w:rsidRPr="00D654E1" w:rsidRDefault="00D654E1" w:rsidP="00D654E1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  <w:r w:rsidRPr="00D654E1">
              <w:rPr>
                <w:rFonts w:ascii="Times New Roman" w:hAnsi="Times New Roman"/>
                <w:sz w:val="27"/>
                <w:szCs w:val="27"/>
              </w:rPr>
              <w:t>- задний указатель поворота – 2 шт.;</w:t>
            </w:r>
          </w:p>
          <w:p w:rsidR="00D654E1" w:rsidRPr="00D654E1" w:rsidRDefault="00D654E1" w:rsidP="00D654E1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  <w:r w:rsidRPr="00D654E1">
              <w:rPr>
                <w:rFonts w:ascii="Times New Roman" w:hAnsi="Times New Roman"/>
                <w:sz w:val="27"/>
                <w:szCs w:val="27"/>
              </w:rPr>
              <w:t>- фонарь освещения номерного знака – 1 шт.;</w:t>
            </w:r>
          </w:p>
          <w:p w:rsidR="00D654E1" w:rsidRPr="00D654E1" w:rsidRDefault="00D654E1" w:rsidP="00D654E1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  <w:r w:rsidRPr="00D654E1">
              <w:rPr>
                <w:rFonts w:ascii="Times New Roman" w:hAnsi="Times New Roman"/>
                <w:sz w:val="27"/>
                <w:szCs w:val="27"/>
              </w:rPr>
              <w:t>- отражатель передний – 2 шт.;</w:t>
            </w:r>
          </w:p>
          <w:p w:rsidR="00D654E1" w:rsidRPr="00D654E1" w:rsidRDefault="00D654E1" w:rsidP="00D654E1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  <w:r w:rsidRPr="00D654E1">
              <w:rPr>
                <w:rFonts w:ascii="Times New Roman" w:hAnsi="Times New Roman"/>
                <w:sz w:val="27"/>
                <w:szCs w:val="27"/>
              </w:rPr>
              <w:t>- отражатель боковой – 4 шт.;</w:t>
            </w:r>
          </w:p>
          <w:p w:rsidR="008477DC" w:rsidRPr="00894139" w:rsidRDefault="00D654E1" w:rsidP="00D65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654E1">
              <w:rPr>
                <w:rFonts w:ascii="Times New Roman" w:hAnsi="Times New Roman"/>
                <w:sz w:val="27"/>
                <w:szCs w:val="27"/>
              </w:rPr>
              <w:t>- отражатель задний треугольной формы – 2 шт.</w:t>
            </w:r>
          </w:p>
        </w:tc>
      </w:tr>
      <w:tr w:rsidR="00894139" w:rsidRPr="00894139" w:rsidTr="004032F4">
        <w:trPr>
          <w:trHeight w:val="20"/>
          <w:jc w:val="center"/>
        </w:trPr>
        <w:tc>
          <w:tcPr>
            <w:tcW w:w="3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B7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Кузов</w:t>
            </w:r>
          </w:p>
        </w:tc>
        <w:tc>
          <w:tcPr>
            <w:tcW w:w="6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7450BF" w:rsidRPr="007450BF" w:rsidRDefault="00E17542" w:rsidP="0054200D">
            <w:pPr>
              <w:rPr>
                <w:spacing w:val="-6"/>
                <w:szCs w:val="24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Кузов изготовлен</w:t>
            </w:r>
            <w:r w:rsidR="007450BF" w:rsidRPr="007450BF">
              <w:rPr>
                <w:rFonts w:ascii="Times New Roman" w:hAnsi="Times New Roman" w:cs="Times New Roman"/>
                <w:sz w:val="27"/>
                <w:szCs w:val="27"/>
              </w:rPr>
              <w:t xml:space="preserve"> из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оцинкованной стали</w:t>
            </w:r>
            <w:r w:rsidR="007450BF" w:rsidRPr="007450BF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 xml:space="preserve">. Крепление кузова к раме выполнено через упругие элементы. </w:t>
            </w:r>
            <w:r w:rsidR="00743573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 xml:space="preserve">Внутренняя полезная длина кузова </w:t>
            </w:r>
            <w:r w:rsidR="00785447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 xml:space="preserve">- </w:t>
            </w:r>
            <w:r w:rsidR="00142D46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>3</w:t>
            </w:r>
            <w:r w:rsidR="0054200D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>91</w:t>
            </w:r>
            <w:r w:rsidR="00743573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>0 мм, ширина – 2</w:t>
            </w:r>
            <w:r w:rsidR="0054200D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>150</w:t>
            </w:r>
            <w:r w:rsidR="00743573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 xml:space="preserve"> мм.</w:t>
            </w:r>
            <w:r w:rsidR="00252020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 xml:space="preserve"> Для доступа в кузов предусмотрен задний борт. З</w:t>
            </w:r>
            <w:r w:rsidR="00252020" w:rsidRPr="00252020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>адний борт – откид</w:t>
            </w:r>
            <w:r w:rsidR="00252020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>ной, оборудован запираемым замком</w:t>
            </w:r>
            <w:r w:rsidR="00252020" w:rsidRPr="00252020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 xml:space="preserve"> с центральным расположением и раскладными подножками</w:t>
            </w:r>
            <w:r w:rsidR="007450BF" w:rsidRPr="007450BF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>.</w:t>
            </w:r>
          </w:p>
        </w:tc>
      </w:tr>
      <w:tr w:rsidR="00894139" w:rsidRPr="00894139" w:rsidTr="004032F4">
        <w:trPr>
          <w:trHeight w:val="20"/>
          <w:jc w:val="center"/>
        </w:trPr>
        <w:tc>
          <w:tcPr>
            <w:tcW w:w="3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Рама</w:t>
            </w:r>
          </w:p>
        </w:tc>
        <w:tc>
          <w:tcPr>
            <w:tcW w:w="6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5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Сварная, с </w:t>
            </w:r>
            <w:r w:rsidR="00D654E1"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лонжеронами прямоугольного</w:t>
            </w: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сече</w:t>
            </w:r>
            <w:r w:rsidR="005214E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ния, соединенными поперечинами.</w:t>
            </w:r>
          </w:p>
        </w:tc>
      </w:tr>
      <w:tr w:rsidR="00894139" w:rsidRPr="004C2B0A" w:rsidTr="004032F4">
        <w:trPr>
          <w:trHeight w:val="20"/>
          <w:jc w:val="center"/>
        </w:trPr>
        <w:tc>
          <w:tcPr>
            <w:tcW w:w="3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Буксирные устройства и приспособления</w:t>
            </w:r>
          </w:p>
        </w:tc>
        <w:tc>
          <w:tcPr>
            <w:tcW w:w="6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E17542" w:rsidRDefault="00E17542" w:rsidP="00E17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Прицеп</w:t>
            </w:r>
            <w:r w:rsidR="00894139" w:rsidRPr="0074357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оборудован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буксирной вилкой в задней части.</w:t>
            </w:r>
          </w:p>
        </w:tc>
      </w:tr>
    </w:tbl>
    <w:p w:rsidR="00847DA6" w:rsidRDefault="00847DA6"/>
    <w:sectPr w:rsidR="00847DA6" w:rsidSect="004032F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15D7" w:rsidRDefault="002115D7" w:rsidP="0047354A">
      <w:pPr>
        <w:spacing w:after="0" w:line="240" w:lineRule="auto"/>
      </w:pPr>
      <w:r>
        <w:separator/>
      </w:r>
    </w:p>
  </w:endnote>
  <w:endnote w:type="continuationSeparator" w:id="0">
    <w:p w:rsidR="002115D7" w:rsidRDefault="002115D7" w:rsidP="00473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15D7" w:rsidRDefault="002115D7" w:rsidP="0047354A">
      <w:pPr>
        <w:spacing w:after="0" w:line="240" w:lineRule="auto"/>
      </w:pPr>
      <w:r>
        <w:separator/>
      </w:r>
    </w:p>
  </w:footnote>
  <w:footnote w:type="continuationSeparator" w:id="0">
    <w:p w:rsidR="002115D7" w:rsidRDefault="002115D7" w:rsidP="004735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219"/>
    <w:rsid w:val="000D0A2C"/>
    <w:rsid w:val="00112632"/>
    <w:rsid w:val="00142D46"/>
    <w:rsid w:val="0016336D"/>
    <w:rsid w:val="00177B69"/>
    <w:rsid w:val="00191B06"/>
    <w:rsid w:val="001A3AC9"/>
    <w:rsid w:val="001C2979"/>
    <w:rsid w:val="001D345A"/>
    <w:rsid w:val="002002ED"/>
    <w:rsid w:val="002115D7"/>
    <w:rsid w:val="00233F46"/>
    <w:rsid w:val="0023533C"/>
    <w:rsid w:val="002439A5"/>
    <w:rsid w:val="00252020"/>
    <w:rsid w:val="002908BA"/>
    <w:rsid w:val="002B0E7D"/>
    <w:rsid w:val="002E53D3"/>
    <w:rsid w:val="00334612"/>
    <w:rsid w:val="00336673"/>
    <w:rsid w:val="00352888"/>
    <w:rsid w:val="003A1573"/>
    <w:rsid w:val="003A4368"/>
    <w:rsid w:val="003B2EE2"/>
    <w:rsid w:val="003C2F84"/>
    <w:rsid w:val="004032F4"/>
    <w:rsid w:val="0047354A"/>
    <w:rsid w:val="00484E46"/>
    <w:rsid w:val="00495095"/>
    <w:rsid w:val="004B39FE"/>
    <w:rsid w:val="004C2B0A"/>
    <w:rsid w:val="004D35BC"/>
    <w:rsid w:val="004F08AD"/>
    <w:rsid w:val="005214E2"/>
    <w:rsid w:val="0054200D"/>
    <w:rsid w:val="005614CE"/>
    <w:rsid w:val="005A15A5"/>
    <w:rsid w:val="005C5810"/>
    <w:rsid w:val="005D1260"/>
    <w:rsid w:val="0060363B"/>
    <w:rsid w:val="006272FE"/>
    <w:rsid w:val="00651662"/>
    <w:rsid w:val="00653565"/>
    <w:rsid w:val="006A44CB"/>
    <w:rsid w:val="006A7D8D"/>
    <w:rsid w:val="006D17A2"/>
    <w:rsid w:val="006D732A"/>
    <w:rsid w:val="00705345"/>
    <w:rsid w:val="00740387"/>
    <w:rsid w:val="00743573"/>
    <w:rsid w:val="007450BF"/>
    <w:rsid w:val="007475BF"/>
    <w:rsid w:val="007730F8"/>
    <w:rsid w:val="00785447"/>
    <w:rsid w:val="007A7FD5"/>
    <w:rsid w:val="008022DF"/>
    <w:rsid w:val="00806D89"/>
    <w:rsid w:val="008107B0"/>
    <w:rsid w:val="00822C58"/>
    <w:rsid w:val="008477DC"/>
    <w:rsid w:val="00847DA6"/>
    <w:rsid w:val="00876F11"/>
    <w:rsid w:val="008804C8"/>
    <w:rsid w:val="00894139"/>
    <w:rsid w:val="0090267E"/>
    <w:rsid w:val="00911254"/>
    <w:rsid w:val="009444CE"/>
    <w:rsid w:val="009D028C"/>
    <w:rsid w:val="00A23219"/>
    <w:rsid w:val="00A57F69"/>
    <w:rsid w:val="00A650E5"/>
    <w:rsid w:val="00A752C4"/>
    <w:rsid w:val="00AA5FFB"/>
    <w:rsid w:val="00AB28B5"/>
    <w:rsid w:val="00AC6A1F"/>
    <w:rsid w:val="00B6047F"/>
    <w:rsid w:val="00B65CC1"/>
    <w:rsid w:val="00B72FDD"/>
    <w:rsid w:val="00BC5751"/>
    <w:rsid w:val="00C633F1"/>
    <w:rsid w:val="00CB6144"/>
    <w:rsid w:val="00D654E1"/>
    <w:rsid w:val="00D76219"/>
    <w:rsid w:val="00D878DB"/>
    <w:rsid w:val="00DE043F"/>
    <w:rsid w:val="00E00A62"/>
    <w:rsid w:val="00E17542"/>
    <w:rsid w:val="00E277CD"/>
    <w:rsid w:val="00E446E1"/>
    <w:rsid w:val="00E53B6F"/>
    <w:rsid w:val="00EB6D1F"/>
    <w:rsid w:val="00EF24E3"/>
    <w:rsid w:val="00F20B15"/>
    <w:rsid w:val="00F32E14"/>
    <w:rsid w:val="00F91C8A"/>
    <w:rsid w:val="00F9363F"/>
    <w:rsid w:val="00F96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D4F314-23C0-44EC-866B-2E5B0CB5D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7D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941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633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633F1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735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7354A"/>
  </w:style>
  <w:style w:type="paragraph" w:styleId="a8">
    <w:name w:val="footer"/>
    <w:basedOn w:val="a"/>
    <w:link w:val="a9"/>
    <w:uiPriority w:val="99"/>
    <w:unhideWhenUsed/>
    <w:rsid w:val="004735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7354A"/>
  </w:style>
  <w:style w:type="paragraph" w:styleId="aa">
    <w:name w:val="Plain Text"/>
    <w:basedOn w:val="a"/>
    <w:link w:val="ab"/>
    <w:rsid w:val="00D654E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b">
    <w:name w:val="Текст Знак"/>
    <w:basedOn w:val="a0"/>
    <w:link w:val="aa"/>
    <w:rsid w:val="00D654E1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2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D6C397-F016-4FCE-90E9-66BADBAAC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ПП. Снигур</dc:creator>
  <cp:keywords/>
  <dc:description/>
  <cp:lastModifiedBy>Людмила ЛН. Масленникова</cp:lastModifiedBy>
  <cp:revision>5</cp:revision>
  <cp:lastPrinted>2023-03-13T12:04:00Z</cp:lastPrinted>
  <dcterms:created xsi:type="dcterms:W3CDTF">2024-11-27T10:13:00Z</dcterms:created>
  <dcterms:modified xsi:type="dcterms:W3CDTF">2025-12-05T08:59:00Z</dcterms:modified>
</cp:coreProperties>
</file>